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PAYER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CASH RECEIPT</w:t>
      </w:r>
    </w:p>
    <w:p>
      <w:pPr>
        <w:spacing w:after="80"/>
      </w:pPr>
      <w:r>
        <w:rPr>
          <w:color w:val="555555"/>
          <w:sz w:val="18"/>
          <w:szCs w:val="18"/>
        </w:rPr>
        <w:t xml:space="preserve">Cash Receipt — Payer and Receiver Copies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Time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in figures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Amount in words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For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Change given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320"/>
      </w:tblGrid>
      <w:tr>
        <w:tc>
          <w:tcPr>
            <w:tcW w:type="dxa" w:w="1032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</w:tr>
    </w:tbl>
    <w:p>
      <w:pPr>
        <w:pBdr>
          <w:bottom w:val="dashed" w:color="AAAAAA" w:sz="6"/>
        </w:pBdr>
        <w:spacing w:after="40" w:before="160"/>
      </w:pPr>
      <w:r>
        <w:t xml:space="preserve"> </w:t>
      </w:r>
    </w:p>
    <w:p>
      <w:pPr>
        <w:spacing w:after="120"/>
        <w:jc w:val="center"/>
      </w:pPr>
      <w:r>
        <w:rPr>
          <w:color w:val="999999"/>
          <w:sz w:val="14"/>
          <w:szCs w:val="14"/>
        </w:rPr>
        <w:t xml:space="preserve">✂  cut here — give the top copy to the payer, keep the bottom copy</w:t>
      </w:r>
    </w:p>
    <w:p>
      <w:pPr>
        <w:spacing w:after="10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RECEIVER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CASH RECEIPT</w:t>
      </w:r>
    </w:p>
    <w:p>
      <w:pPr>
        <w:spacing w:after="80"/>
      </w:pPr>
      <w:r>
        <w:rPr>
          <w:color w:val="555555"/>
          <w:sz w:val="18"/>
          <w:szCs w:val="18"/>
        </w:rPr>
        <w:t xml:space="preserve">Cash Receipt — Payer and Receiver Copies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Receipt #:  </w:t>
      </w:r>
      <w:r>
        <w:rPr>
          <w:color w:val="999999"/>
          <w:sz w:val="18"/>
          <w:szCs w:val="18"/>
        </w:rPr>
        <w:t xml:space="preserve">____________________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Time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Amount in figures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Amount in words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For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Change given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320"/>
      </w:tblGrid>
      <w:tr>
        <w:tc>
          <w:tcPr>
            <w:tcW w:type="dxa" w:w="1032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2026-07-30T14:46:41.984Z</dcterms:created>
  <dcterms:modified xsi:type="dcterms:W3CDTF">2026-07-30T14:46:41.984Z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