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Georgia" w:cs="Georgia" w:eastAsia="Georgia" w:hAnsi="Georgia"/>
          <w:b/>
          <w:bCs/>
          <w:spacing w:val="50"/>
          <w:sz w:val="48"/>
          <w:szCs w:val="48"/>
        </w:rPr>
        <w:t xml:space="preserve">ESTIMATE</w:t>
      </w:r>
    </w:p>
    <w:p>
      <w:pPr>
        <w:spacing w:after="120"/>
      </w:pPr>
      <w:r>
        <w:rPr>
          <w:color w:val="555555"/>
          <w:sz w:val="18"/>
          <w:szCs w:val="18"/>
        </w:rPr>
        <w:t xml:space="preserve">Contractor estimate — allowances, contingency, exclusions</w:t>
      </w:r>
    </w:p>
    <w:p>
      <w:pPr>
        <w:spacing w:after="60"/>
        <w:jc w:val="right"/>
      </w:pPr>
      <w:r>
        <w:rPr>
          <w:color w:val="555555"/>
          <w:sz w:val="18"/>
          <w:szCs w:val="18"/>
        </w:rPr>
        <w:t xml:space="preserve">Estimate no.:  </w:t>
      </w:r>
      <w:r>
        <w:rPr>
          <w:color w:val="999999"/>
          <w:sz w:val="18"/>
          <w:szCs w:val="18"/>
        </w:rPr>
        <w:t xml:space="preserve">____________________</w:t>
      </w:r>
    </w:p>
    <w:p>
      <w:pPr>
        <w:spacing w:after="60"/>
        <w:jc w:val="right"/>
      </w:pPr>
      <w:r>
        <w:rPr>
          <w:color w:val="555555"/>
          <w:sz w:val="18"/>
          <w:szCs w:val="18"/>
        </w:rPr>
        <w:t xml:space="preserve">Date:  </w:t>
      </w:r>
      <w:r>
        <w:rPr>
          <w:color w:val="999999"/>
          <w:sz w:val="18"/>
          <w:szCs w:val="18"/>
        </w:rPr>
        <w:t xml:space="preserve">____________________</w:t>
      </w:r>
    </w:p>
    <w:p>
      <w:pPr>
        <w:spacing w:after="60"/>
        <w:jc w:val="right"/>
      </w:pPr>
      <w:r>
        <w:rPr>
          <w:color w:val="555555"/>
          <w:sz w:val="18"/>
          <w:szCs w:val="18"/>
        </w:rPr>
        <w:t xml:space="preserve">Valid until:  </w:t>
      </w:r>
      <w:r>
        <w:rPr>
          <w:color w:val="999999"/>
          <w:sz w:val="18"/>
          <w:szCs w:val="18"/>
        </w:rPr>
        <w:t xml:space="preserve">____________________</w:t>
      </w:r>
    </w:p>
    <w:p>
      <w:pPr>
        <w:spacing w:after="120"/>
      </w:pPr>
    </w:p>
    <w:tbl>
      <w:tblPr>
        <w:tblW w:type="dxa" w:w="103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60"/>
        <w:gridCol w:w="5160"/>
      </w:tblGrid>
      <w:tr>
        <w:tc>
          <w:tcPr>
            <w:tcW w:type="dxa" w:w="5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300"/>
            </w:tcMar>
          </w:tcPr>
          <w:p>
            <w:pPr>
              <w:pBdr>
                <w:bottom w:val="single" w:color="1A1A1A" w:sz="12"/>
              </w:pBdr>
              <w:spacing w:after="80"/>
            </w:pPr>
            <w:r>
              <w:rPr>
                <w:b/>
                <w:bCs/>
                <w:caps/>
                <w:color w:val="555555"/>
                <w:sz w:val="17"/>
                <w:szCs w:val="17"/>
              </w:rPr>
              <w:t xml:space="preserve">From</w:t>
            </w:r>
          </w:p>
          <w:p>
            <w:pPr>
              <w:spacing w:after="40" w:before="100"/>
            </w:pPr>
            <w:r>
              <w:rPr>
                <w:caps/>
                <w:color w:val="555555"/>
                <w:sz w:val="15"/>
                <w:szCs w:val="15"/>
              </w:rPr>
              <w:t xml:space="preserve">Business name / licence no.</w:t>
            </w:r>
          </w:p>
          <w:p>
            <w:pPr>
              <w:pBdr>
                <w:bottom w:val="single" w:color="999999" w:sz="4"/>
              </w:pBdr>
              <w:spacing w:after="60"/>
            </w:pPr>
            <w:r>
              <w:t xml:space="preserve"> </w:t>
            </w:r>
          </w:p>
          <w:p>
            <w:pPr>
              <w:spacing w:after="40" w:before="100"/>
            </w:pPr>
            <w:r>
              <w:rPr>
                <w:caps/>
                <w:color w:val="555555"/>
                <w:sz w:val="15"/>
                <w:szCs w:val="15"/>
              </w:rPr>
              <w:t xml:space="preserve">Address</w:t>
            </w:r>
          </w:p>
          <w:p>
            <w:pPr>
              <w:pBdr>
                <w:bottom w:val="single" w:color="999999" w:sz="4"/>
              </w:pBdr>
              <w:spacing w:after="60"/>
            </w:pPr>
            <w:r>
              <w:t xml:space="preserve"> </w:t>
            </w:r>
          </w:p>
          <w:p>
            <w:pPr>
              <w:spacing w:after="40" w:before="100"/>
            </w:pPr>
            <w:r>
              <w:rPr>
                <w:caps/>
                <w:color w:val="555555"/>
                <w:sz w:val="15"/>
                <w:szCs w:val="15"/>
              </w:rPr>
              <w:t xml:space="preserve">Phone / email</w:t>
            </w:r>
          </w:p>
          <w:p>
            <w:pPr>
              <w:pBdr>
                <w:bottom w:val="single" w:color="999999" w:sz="4"/>
              </w:pBdr>
              <w:spacing w:after="60"/>
            </w:pPr>
            <w:r>
              <w:t xml:space="preserve"> </w:t>
            </w:r>
          </w:p>
        </w:tc>
        <w:tc>
          <w:tcPr>
            <w:tcW w:type="dxa" w:w="5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300"/>
            </w:tcMar>
          </w:tcPr>
          <w:p>
            <w:pPr>
              <w:pBdr>
                <w:bottom w:val="single" w:color="1A1A1A" w:sz="12"/>
              </w:pBdr>
              <w:spacing w:after="80"/>
            </w:pPr>
            <w:r>
              <w:rPr>
                <w:b/>
                <w:bCs/>
                <w:caps/>
                <w:color w:val="555555"/>
                <w:sz w:val="17"/>
                <w:szCs w:val="17"/>
              </w:rPr>
              <w:t xml:space="preserve">Prepared for</w:t>
            </w:r>
          </w:p>
          <w:p>
            <w:pPr>
              <w:spacing w:after="40" w:before="100"/>
            </w:pPr>
            <w:r>
              <w:rPr>
                <w:caps/>
                <w:color w:val="555555"/>
                <w:sz w:val="15"/>
                <w:szCs w:val="15"/>
              </w:rPr>
              <w:t xml:space="preserve">Client name</w:t>
            </w:r>
          </w:p>
          <w:p>
            <w:pPr>
              <w:pBdr>
                <w:bottom w:val="single" w:color="999999" w:sz="4"/>
              </w:pBdr>
              <w:spacing w:after="60"/>
            </w:pPr>
            <w:r>
              <w:t xml:space="preserve"> </w:t>
            </w:r>
          </w:p>
          <w:p>
            <w:pPr>
              <w:spacing w:after="40" w:before="100"/>
            </w:pPr>
            <w:r>
              <w:rPr>
                <w:caps/>
                <w:color w:val="555555"/>
                <w:sz w:val="15"/>
                <w:szCs w:val="15"/>
              </w:rPr>
              <w:t xml:space="preserve">Project address</w:t>
            </w:r>
          </w:p>
          <w:p>
            <w:pPr>
              <w:pBdr>
                <w:bottom w:val="single" w:color="999999" w:sz="4"/>
              </w:pBdr>
              <w:spacing w:after="60"/>
            </w:pPr>
            <w:r>
              <w:t xml:space="preserve"> </w:t>
            </w:r>
          </w:p>
          <w:p>
            <w:pPr>
              <w:spacing w:after="40" w:before="100"/>
            </w:pPr>
            <w:r>
              <w:rPr>
                <w:caps/>
                <w:color w:val="555555"/>
                <w:sz w:val="15"/>
                <w:szCs w:val="15"/>
              </w:rPr>
              <w:t xml:space="preserve">Contact / email</w:t>
            </w:r>
          </w:p>
          <w:p>
            <w:pPr>
              <w:pBdr>
                <w:bottom w:val="single" w:color="999999" w:sz="4"/>
              </w:pBdr>
              <w:spacing w:after="60"/>
            </w:pPr>
            <w:r>
              <w:t xml:space="preserve"> </w:t>
            </w:r>
          </w:p>
        </w:tc>
      </w:tr>
    </w:tbl>
    <w:p>
      <w:pPr>
        <w:spacing w:after="60"/>
      </w:pPr>
    </w:p>
    <w:p>
      <w:pPr>
        <w:spacing w:before="160"/>
      </w:pPr>
      <w:r>
        <w:rPr>
          <w:b/>
          <w:bCs/>
          <w:color w:val="555555"/>
          <w:sz w:val="16"/>
          <w:szCs w:val="16"/>
        </w:rPr>
        <w:t xml:space="preserve">SCOPE — WHAT IS BEING BUILT, WHERE, AND TO WHAT FINISH</w:t>
      </w:r>
    </w:p>
    <w:p>
      <w:pPr>
        <w:pBdr>
          <w:bottom w:val="single" w:color="999999" w:sz="4"/>
        </w:pBdr>
        <w:spacing w:after="60"/>
      </w:pPr>
      <w:r>
        <w:t xml:space="preserve"> </w:t>
      </w:r>
    </w:p>
    <w:p>
      <w:pPr>
        <w:spacing w:after="60"/>
      </w:pPr>
    </w:p>
    <w:tbl>
      <w:tblPr>
        <w:tblW w:type="dxa" w:w="103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750"/>
        <w:gridCol w:w="1200"/>
        <w:gridCol w:w="1850"/>
        <w:gridCol w:w="2520"/>
      </w:tblGrid>
      <w:tr>
        <w:trPr>
          <w:tblHeader/>
        </w:trPr>
        <w:tc>
          <w:tcPr>
            <w:tcW w:type="dxa" w:w="4750"/>
            <w:tcBorders>
              <w:top w:val="none" w:color="FFFFFF" w:sz="0"/>
              <w:left w:val="none" w:color="FFFFFF" w:sz="0"/>
              <w:bottom w:val="single" w:color="1A1A1A" w:sz="12"/>
              <w:right w:val="none" w:color="FFFFFF" w:sz="0"/>
            </w:tcBorders>
          </w:tcPr>
          <w:p>
            <w:pPr>
              <w:jc w:val="left"/>
            </w:pPr>
            <w:r>
              <w:rPr>
                <w:b/>
                <w:bCs/>
                <w:caps/>
                <w:sz w:val="15"/>
                <w:szCs w:val="15"/>
              </w:rPr>
              <w:t xml:space="preserve">Line item — mark allowances ALW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1A1A1A" w:sz="12"/>
              <w:right w:val="none" w:color="FFFFFF" w:sz="0"/>
            </w:tcBorders>
          </w:tcPr>
          <w:p>
            <w:pPr>
              <w:jc w:val="right"/>
            </w:pPr>
            <w:r>
              <w:rPr>
                <w:b/>
                <w:bCs/>
                <w:caps/>
                <w:sz w:val="15"/>
                <w:szCs w:val="15"/>
              </w:rPr>
              <w:t xml:space="preserve">Qty</w:t>
            </w:r>
          </w:p>
        </w:tc>
        <w:tc>
          <w:tcPr>
            <w:tcW w:type="dxa" w:w="1850"/>
            <w:tcBorders>
              <w:top w:val="none" w:color="FFFFFF" w:sz="0"/>
              <w:left w:val="none" w:color="FFFFFF" w:sz="0"/>
              <w:bottom w:val="single" w:color="1A1A1A" w:sz="12"/>
              <w:right w:val="none" w:color="FFFFFF" w:sz="0"/>
            </w:tcBorders>
          </w:tcPr>
          <w:p>
            <w:pPr>
              <w:jc w:val="right"/>
            </w:pPr>
            <w:r>
              <w:rPr>
                <w:b/>
                <w:bCs/>
                <w:caps/>
                <w:sz w:val="15"/>
                <w:szCs w:val="15"/>
              </w:rPr>
              <w:t xml:space="preserve">Rate</w:t>
            </w:r>
          </w:p>
        </w:tc>
        <w:tc>
          <w:tcPr>
            <w:tcW w:type="dxa" w:w="2520"/>
            <w:tcBorders>
              <w:top w:val="none" w:color="FFFFFF" w:sz="0"/>
              <w:left w:val="none" w:color="FFFFFF" w:sz="0"/>
              <w:bottom w:val="single" w:color="1A1A1A" w:sz="12"/>
              <w:right w:val="none" w:color="FFFFFF" w:sz="0"/>
            </w:tcBorders>
          </w:tcPr>
          <w:p>
            <w:pPr>
              <w:jc w:val="right"/>
            </w:pPr>
            <w:r>
              <w:rPr>
                <w:b/>
                <w:bCs/>
                <w:caps/>
                <w:sz w:val="15"/>
                <w:szCs w:val="15"/>
              </w:rPr>
              <w:t xml:space="preserve">Amount</w:t>
            </w:r>
          </w:p>
        </w:tc>
      </w:tr>
      <w:tr>
        <w:tc>
          <w:tcPr>
            <w:tcW w:type="dxa" w:w="10320"/>
            <w:gridSpan w:val="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40" w:before="100"/>
            </w:pPr>
            <w:r>
              <w:rPr>
                <w:b/>
                <w:bCs/>
                <w:caps/>
                <w:color w:val="555555"/>
                <w:sz w:val="15"/>
                <w:szCs w:val="15"/>
              </w:rPr>
              <w:t xml:space="preserve">Site prep and demolition</w:t>
            </w:r>
          </w:p>
        </w:tc>
      </w:tr>
      <w:tr>
        <w:tc>
          <w:tcPr>
            <w:tcW w:type="dxa" w:w="475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185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25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75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185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25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10320"/>
            <w:gridSpan w:val="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40" w:before="100"/>
            </w:pPr>
            <w:r>
              <w:rPr>
                <w:b/>
                <w:bCs/>
                <w:caps/>
                <w:color w:val="555555"/>
                <w:sz w:val="15"/>
                <w:szCs w:val="15"/>
              </w:rPr>
              <w:t xml:space="preserve">Materials</w:t>
            </w:r>
          </w:p>
        </w:tc>
      </w:tr>
      <w:tr>
        <w:tc>
          <w:tcPr>
            <w:tcW w:type="dxa" w:w="475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185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25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75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185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25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75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185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25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10320"/>
            <w:gridSpan w:val="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40" w:before="100"/>
            </w:pPr>
            <w:r>
              <w:rPr>
                <w:b/>
                <w:bCs/>
                <w:caps/>
                <w:color w:val="555555"/>
                <w:sz w:val="15"/>
                <w:szCs w:val="15"/>
              </w:rPr>
              <w:t xml:space="preserve">Labour</w:t>
            </w:r>
          </w:p>
        </w:tc>
      </w:tr>
      <w:tr>
        <w:tc>
          <w:tcPr>
            <w:tcW w:type="dxa" w:w="475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185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25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75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185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25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10320"/>
            <w:gridSpan w:val="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40" w:before="100"/>
            </w:pPr>
            <w:r>
              <w:rPr>
                <w:b/>
                <w:bCs/>
                <w:caps/>
                <w:color w:val="555555"/>
                <w:sz w:val="15"/>
                <w:szCs w:val="15"/>
              </w:rPr>
              <w:t xml:space="preserve">Subcontracted work — named</w:t>
            </w:r>
          </w:p>
        </w:tc>
      </w:tr>
      <w:tr>
        <w:tc>
          <w:tcPr>
            <w:tcW w:type="dxa" w:w="475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185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25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</w:tbl>
    <w:p>
      <w:pPr>
        <w:spacing w:after="60"/>
      </w:pPr>
    </w:p>
    <w:tbl>
      <w:tblPr>
        <w:tblW w:type="dxa" w:w="103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600"/>
        <w:gridCol w:w="2700"/>
        <w:gridCol w:w="2020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 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tcPr>
            <w:tcW w:type="dxa" w:w="20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 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Contingency (enter amount)</w:t>
            </w:r>
          </w:p>
        </w:tc>
        <w:tc>
          <w:tcPr>
            <w:tcW w:type="dxa" w:w="20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 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Tax (enter amount)</w:t>
            </w:r>
          </w:p>
        </w:tc>
        <w:tc>
          <w:tcPr>
            <w:tcW w:type="dxa" w:w="20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 </w:t>
            </w:r>
          </w:p>
        </w:tc>
        <w:tc>
          <w:tcPr>
            <w:tcW w:type="dxa" w:w="2700"/>
            <w:tcBorders>
              <w:top w:val="single" w:color="1A1A1A" w:sz="12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  <w:sz w:val="24"/>
                <w:szCs w:val="24"/>
              </w:rPr>
              <w:t xml:space="preserve">Estimated total</w:t>
            </w:r>
          </w:p>
        </w:tc>
        <w:tc>
          <w:tcPr>
            <w:tcW w:type="dxa" w:w="2020"/>
            <w:tcBorders>
              <w:top w:val="single" w:color="1A1A1A" w:sz="12"/>
              <w:left w:val="none" w:color="FFFFFF" w:sz="0"/>
              <w:bottom w:val="single" w:color="999999" w:sz="4"/>
              <w:right w:val="none" w:color="FFFFFF" w:sz="0"/>
            </w:tcBorders>
          </w:tcPr>
          <w:p>
            <w:r>
              <w:t xml:space="preserve"> </w:t>
            </w:r>
          </w:p>
        </w:tc>
      </w:tr>
    </w:tbl>
    <w:p>
      <w:pPr>
        <w:spacing w:after="100" w:before="140" w:line="320"/>
      </w:pPr>
      <w:r>
        <w:rPr>
          <w:i/>
          <w:iCs/>
          <w:color w:val="555555"/>
          <w:sz w:val="18"/>
          <w:szCs w:val="18"/>
        </w:rPr>
        <w:t xml:space="preserve">An allowance (ALW) is a stated budget based on a named selection — the line moves if the selection does. The contingency line is a stated amount for the unknowns, entered by the contractor. This estimate proposes; a signed contract commits.</w:t>
      </w:r>
    </w:p>
    <w:p>
      <w:pPr>
        <w:spacing w:before="160"/>
      </w:pPr>
      <w:r>
        <w:rPr>
          <w:b/>
          <w:bCs/>
          <w:color w:val="555555"/>
          <w:sz w:val="16"/>
          <w:szCs w:val="16"/>
        </w:rPr>
        <w:t xml:space="preserve">EXCLUSIONS — WHAT THIS ESTIMATE DOES NOT COVER</w:t>
      </w:r>
    </w:p>
    <w:p>
      <w:pPr>
        <w:pBdr>
          <w:bottom w:val="single" w:color="999999" w:sz="4"/>
        </w:pBdr>
        <w:spacing w:after="60"/>
      </w:pPr>
      <w:r>
        <w:t xml:space="preserve"> </w:t>
      </w:r>
    </w:p>
    <w:p>
      <w:pPr>
        <w:spacing w:before="160"/>
      </w:pPr>
      <w:r>
        <w:rPr>
          <w:b/>
          <w:bCs/>
          <w:color w:val="555555"/>
          <w:sz w:val="16"/>
          <w:szCs w:val="16"/>
        </w:rPr>
        <w:t xml:space="preserve">PAYMENT TERMS</w:t>
      </w:r>
    </w:p>
    <w:p>
      <w:pPr>
        <w:pBdr>
          <w:bottom w:val="single" w:color="999999" w:sz="4"/>
        </w:pBdr>
        <w:spacing w:after="60"/>
      </w:pPr>
      <w:r>
        <w:t xml:space="preserve"> </w:t>
      </w:r>
    </w:p>
    <w:p>
      <w:pPr>
        <w:spacing w:after="60"/>
      </w:pPr>
    </w:p>
    <w:tbl>
      <w:tblPr>
        <w:tblW w:type="dxa" w:w="103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40"/>
        <w:gridCol w:w="3440"/>
        <w:gridCol w:w="3440"/>
      </w:tblGrid>
      <w:tr>
        <w:tc>
          <w:tcPr>
            <w:tcW w:type="dxa" w:w="3440"/>
            <w:tcBorders>
              <w:top w:val="single" w:color="1A1A1A" w:sz="12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400"/>
            </w:tcMar>
          </w:tcPr>
          <w:p>
            <w:pPr>
              <w:spacing w:before="60"/>
            </w:pPr>
            <w:r>
              <w:rPr>
                <w:color w:val="555555"/>
                <w:sz w:val="15"/>
                <w:szCs w:val="15"/>
              </w:rPr>
              <w:t xml:space="preserve">Accepted by (client signature)</w:t>
            </w:r>
          </w:p>
        </w:tc>
        <w:tc>
          <w:tcPr>
            <w:tcW w:type="dxa" w:w="3440"/>
            <w:tcBorders>
              <w:top w:val="single" w:color="1A1A1A" w:sz="12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400"/>
            </w:tcMar>
          </w:tcPr>
          <w:p>
            <w:pPr>
              <w:spacing w:before="60"/>
            </w:pPr>
            <w:r>
              <w:rPr>
                <w:color w:val="555555"/>
                <w:sz w:val="15"/>
                <w:szCs w:val="15"/>
              </w:rPr>
              <w:t xml:space="preserve">Print name</w:t>
            </w:r>
          </w:p>
        </w:tc>
        <w:tc>
          <w:tcPr>
            <w:tcW w:type="dxa" w:w="3440"/>
            <w:tcBorders>
              <w:top w:val="single" w:color="1A1A1A" w:sz="12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400"/>
            </w:tcMar>
          </w:tcPr>
          <w:p>
            <w:pPr>
              <w:spacing w:before="60"/>
            </w:pPr>
            <w:r>
              <w:rPr>
                <w:color w:val="555555"/>
                <w:sz w:val="15"/>
                <w:szCs w:val="15"/>
              </w:rPr>
              <w:t xml:space="preserve">Date</w:t>
            </w:r>
          </w:p>
        </w:tc>
      </w:tr>
    </w:tbl>
    <w:p>
      <w:pPr>
        <w:spacing w:before="260"/>
      </w:pPr>
      <w:r>
        <w:rPr>
          <w:color w:val="999999"/>
          <w:sz w:val="14"/>
          <w:szCs w:val="14"/>
        </w:rPr>
        <w:t xml:space="preserve">Free template from invosmith.com — create &amp; download invoices free at invosmith.com</w:t>
      </w:r>
    </w:p>
    <w:sectPr>
      <w:pgSz w:w="12240" w:h="15840" w:orient="portrait"/>
      <w:pgMar w:top="860" w:right="1010" w:bottom="680" w:left="101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2026-08-01T16:57:07.993Z</dcterms:created>
  <dcterms:modified xsi:type="dcterms:W3CDTF">2026-08-01T16:57:07.993Z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